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0CD" w:rsidRDefault="003940CD" w:rsidP="003940C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2"/>
          <w:szCs w:val="22"/>
        </w:rPr>
        <w:t>Поурочный план</w:t>
      </w:r>
    </w:p>
    <w:p w:rsidR="003940CD" w:rsidRDefault="003940CD" w:rsidP="003940C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2"/>
          <w:szCs w:val="22"/>
        </w:rPr>
        <w:t>Дата _</w:t>
      </w:r>
      <w:r w:rsidR="00360980">
        <w:rPr>
          <w:b/>
          <w:bCs/>
          <w:color w:val="000000"/>
          <w:sz w:val="22"/>
          <w:szCs w:val="22"/>
        </w:rPr>
        <w:t>25.04</w:t>
      </w:r>
      <w:r>
        <w:rPr>
          <w:b/>
          <w:bCs/>
          <w:color w:val="000000"/>
          <w:sz w:val="22"/>
          <w:szCs w:val="22"/>
        </w:rPr>
        <w:t>_____</w:t>
      </w:r>
    </w:p>
    <w:p w:rsidR="003940CD" w:rsidRDefault="003940CD" w:rsidP="003940C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2"/>
          <w:szCs w:val="22"/>
        </w:rPr>
        <w:t xml:space="preserve">Класс: 8 </w:t>
      </w:r>
    </w:p>
    <w:p w:rsidR="003940CD" w:rsidRPr="0023694B" w:rsidRDefault="003940CD" w:rsidP="003940C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2"/>
          <w:szCs w:val="22"/>
        </w:rPr>
        <w:t>Предмет: биология</w:t>
      </w:r>
    </w:p>
    <w:p w:rsidR="003940CD" w:rsidRPr="0070758C" w:rsidRDefault="003940CD" w:rsidP="003940CD">
      <w:pPr>
        <w:rPr>
          <w:b/>
        </w:rPr>
      </w:pPr>
    </w:p>
    <w:p w:rsidR="003940CD" w:rsidRPr="00D50FB7" w:rsidRDefault="003940CD" w:rsidP="003940CD">
      <w:pPr>
        <w:rPr>
          <w:b/>
        </w:rPr>
      </w:pPr>
      <w:r>
        <w:rPr>
          <w:b/>
        </w:rPr>
        <w:t>Значение слуха. Строение и функции уха. Гигиена слуха.</w:t>
      </w:r>
    </w:p>
    <w:p w:rsidR="003940CD" w:rsidRPr="009C4F66" w:rsidRDefault="003940CD" w:rsidP="003940CD">
      <w:pPr>
        <w:rPr>
          <w:b/>
        </w:rPr>
      </w:pPr>
      <w:r w:rsidRPr="009C4F66">
        <w:rPr>
          <w:b/>
        </w:rPr>
        <w:t>Заполните схемы:</w:t>
      </w:r>
    </w:p>
    <w:p w:rsidR="003940CD" w:rsidRPr="009C4F66" w:rsidRDefault="003940CD" w:rsidP="003940CD">
      <w:pPr>
        <w:numPr>
          <w:ilvl w:val="0"/>
          <w:numId w:val="2"/>
        </w:numPr>
      </w:pPr>
      <w:r>
        <w:rPr>
          <w:b/>
          <w:i/>
        </w:rPr>
        <w:t>З</w:t>
      </w:r>
      <w:r w:rsidRPr="009C4F66">
        <w:rPr>
          <w:b/>
          <w:i/>
        </w:rPr>
        <w:t>аполните схем «Части анализатора»</w:t>
      </w:r>
      <w:r w:rsidRPr="009C4F66">
        <w:rPr>
          <w:b/>
        </w:rPr>
        <w:t>:</w:t>
      </w:r>
    </w:p>
    <w:p w:rsidR="003940CD" w:rsidRPr="009C4F66" w:rsidRDefault="003940CD" w:rsidP="003940CD">
      <w:pPr>
        <w:rPr>
          <w:b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</w:tblGrid>
      <w:tr w:rsidR="003940CD" w:rsidRPr="009C4F66" w:rsidTr="0083533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0CD" w:rsidRPr="00216A8A" w:rsidRDefault="003940CD" w:rsidP="0083533C">
            <w:pPr>
              <w:rPr>
                <w:b/>
              </w:rPr>
            </w:pPr>
            <w:r w:rsidRPr="00216A8A">
              <w:rPr>
                <w:b/>
              </w:rPr>
              <w:t xml:space="preserve">          Части анализатора</w:t>
            </w:r>
          </w:p>
        </w:tc>
      </w:tr>
    </w:tbl>
    <w:p w:rsidR="003940CD" w:rsidRPr="009C4F66" w:rsidRDefault="009F0F46" w:rsidP="003940CD">
      <w:r>
        <w:pict>
          <v:rect id="_x0000_s1031" style="position:absolute;margin-left:255.6pt;margin-top:18.7pt;width:54pt;height:18pt;z-index:251665408;mso-position-horizontal-relative:text;mso-position-vertical-relative:text"/>
        </w:pict>
      </w:r>
      <w:r>
        <w:pict>
          <v:rect id="_x0000_s1030" style="position:absolute;margin-left:174.6pt;margin-top:18.7pt;width:63pt;height:18pt;z-index:251664384;mso-position-horizontal-relative:text;mso-position-vertical-relative:text"/>
        </w:pict>
      </w:r>
      <w:r>
        <w:pict>
          <v:rect id="_x0000_s1029" style="position:absolute;margin-left:93.6pt;margin-top:18.7pt;width:63pt;height:18pt;z-index:251663360;mso-position-horizontal-relative:text;mso-position-vertical-relative:text"/>
        </w:pict>
      </w:r>
      <w:r>
        <w:pict>
          <v:line id="_x0000_s1028" style="position:absolute;z-index:251662336;mso-position-horizontal-relative:text;mso-position-vertical-relative:text" from="264.6pt,.7pt" to="264.6pt,18.7pt"/>
        </w:pict>
      </w:r>
      <w:r>
        <w:pict>
          <v:line id="_x0000_s1027" style="position:absolute;z-index:251661312;mso-position-horizontal-relative:text;mso-position-vertical-relative:text" from="192.6pt,.7pt" to="192.6pt,18.7pt"/>
        </w:pict>
      </w:r>
      <w:r>
        <w:pict>
          <v:line id="_x0000_s1026" style="position:absolute;z-index:251660288;mso-position-horizontal-relative:text;mso-position-vertical-relative:text" from="129.6pt,.7pt" to="129.6pt,18.7pt"/>
        </w:pict>
      </w:r>
      <w:r w:rsidR="003940CD" w:rsidRPr="009C4F66">
        <w:t xml:space="preserve">                                                                                                             </w:t>
      </w:r>
    </w:p>
    <w:p w:rsidR="003940CD" w:rsidRPr="009C4F66" w:rsidRDefault="003940CD" w:rsidP="003940CD"/>
    <w:p w:rsidR="003940CD" w:rsidRPr="009C4F66" w:rsidRDefault="003940CD" w:rsidP="003940CD"/>
    <w:p w:rsidR="003940CD" w:rsidRPr="009C4F66" w:rsidRDefault="003940CD" w:rsidP="003940CD">
      <w:pPr>
        <w:rPr>
          <w:b/>
        </w:rPr>
      </w:pPr>
      <w:r w:rsidRPr="009C4F66">
        <w:rPr>
          <w:b/>
        </w:rPr>
        <w:t>2</w:t>
      </w:r>
      <w:r w:rsidRPr="009C4F66">
        <w:rPr>
          <w:b/>
          <w:i/>
        </w:rPr>
        <w:t>. Заполните схему «Функции анализаторов»:</w:t>
      </w:r>
    </w:p>
    <w:p w:rsidR="003940CD" w:rsidRPr="009C4F66" w:rsidRDefault="003940CD" w:rsidP="003940CD"/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</w:tblGrid>
      <w:tr w:rsidR="003940CD" w:rsidRPr="009C4F66" w:rsidTr="0083533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0CD" w:rsidRPr="00216A8A" w:rsidRDefault="009F0F46" w:rsidP="0083533C">
            <w:pPr>
              <w:rPr>
                <w:b/>
              </w:rPr>
            </w:pPr>
            <w:r w:rsidRPr="009F0F46">
              <w:pict>
                <v:line id="_x0000_s1035" style="position:absolute;z-index:251669504" from="196.2pt,8pt" to="196.2pt,26pt"/>
              </w:pict>
            </w:r>
            <w:r w:rsidRPr="009F0F46">
              <w:pict>
                <v:line id="_x0000_s1034" style="position:absolute;z-index:251668480" from="-37.8pt,8pt" to="-37.8pt,26pt"/>
              </w:pict>
            </w:r>
            <w:r w:rsidRPr="009F0F46">
              <w:pict>
                <v:line id="_x0000_s1033" style="position:absolute;z-index:251667456" from="169.2pt,8pt" to="196.2pt,8pt"/>
              </w:pict>
            </w:r>
            <w:r w:rsidRPr="009F0F46">
              <w:pict>
                <v:line id="_x0000_s1032" style="position:absolute;flip:x;z-index:251666432" from="-37.8pt,8pt" to="-10.8pt,8pt"/>
              </w:pict>
            </w:r>
            <w:r w:rsidR="003940CD" w:rsidRPr="00216A8A">
              <w:rPr>
                <w:b/>
              </w:rPr>
              <w:t xml:space="preserve"> Функции анализаторов</w:t>
            </w:r>
          </w:p>
        </w:tc>
      </w:tr>
    </w:tbl>
    <w:p w:rsidR="003940CD" w:rsidRPr="009C4F66" w:rsidRDefault="009F0F46" w:rsidP="003940CD">
      <w:r>
        <w:pict>
          <v:rect id="_x0000_s1041" style="position:absolute;margin-left:291.6pt;margin-top:11.7pt;width:45pt;height:18pt;z-index:251675648;mso-position-horizontal-relative:text;mso-position-vertical-relative:text"/>
        </w:pict>
      </w:r>
      <w:r>
        <w:pict>
          <v:rect id="_x0000_s1040" style="position:absolute;margin-left:201.6pt;margin-top:11.7pt;width:45pt;height:18pt;z-index:251674624;mso-position-horizontal-relative:text;mso-position-vertical-relative:text"/>
        </w:pict>
      </w:r>
      <w:r>
        <w:pict>
          <v:rect id="_x0000_s1039" style="position:absolute;margin-left:129.6pt;margin-top:11.7pt;width:45pt;height:18pt;z-index:251673600;mso-position-horizontal-relative:text;mso-position-vertical-relative:text"/>
        </w:pict>
      </w:r>
      <w:r>
        <w:pict>
          <v:line id="_x0000_s1038" style="position:absolute;z-index:251672576;mso-position-horizontal-relative:text;mso-position-vertical-relative:text" from="228.6pt,2.7pt" to="228.6pt,11.7pt"/>
        </w:pict>
      </w:r>
      <w:r>
        <w:pict>
          <v:line id="_x0000_s1037" style="position:absolute;z-index:251671552;mso-position-horizontal-relative:text;mso-position-vertical-relative:text" from="156.6pt,2.7pt" to="156.6pt,11.7pt"/>
        </w:pict>
      </w:r>
      <w:r>
        <w:pict>
          <v:rect id="_x0000_s1036" style="position:absolute;margin-left:57.6pt;margin-top:11.7pt;width:45pt;height:18pt;z-index:251670528;mso-position-horizontal-relative:text;mso-position-vertical-relative:text"/>
        </w:pict>
      </w:r>
    </w:p>
    <w:p w:rsidR="003940CD" w:rsidRPr="009C4F66" w:rsidRDefault="003940CD" w:rsidP="003940CD">
      <w:pPr>
        <w:rPr>
          <w:b/>
        </w:rPr>
      </w:pPr>
    </w:p>
    <w:p w:rsidR="003940CD" w:rsidRPr="009C4F66" w:rsidRDefault="003940CD" w:rsidP="003940CD">
      <w:pPr>
        <w:rPr>
          <w:b/>
        </w:rPr>
      </w:pPr>
    </w:p>
    <w:p w:rsidR="003940CD" w:rsidRPr="009C4F66" w:rsidRDefault="003940CD" w:rsidP="003940CD">
      <w:pPr>
        <w:rPr>
          <w:b/>
          <w:i/>
        </w:rPr>
      </w:pPr>
      <w:r w:rsidRPr="009C4F66">
        <w:rPr>
          <w:b/>
        </w:rPr>
        <w:t>3</w:t>
      </w:r>
      <w:r w:rsidRPr="009C4F66">
        <w:t xml:space="preserve">. </w:t>
      </w:r>
      <w:r w:rsidRPr="009C4F66">
        <w:rPr>
          <w:b/>
          <w:i/>
        </w:rPr>
        <w:t xml:space="preserve">Пользуясь учебником, заполните схему «Оболочки глаза»: </w:t>
      </w:r>
    </w:p>
    <w:tbl>
      <w:tblPr>
        <w:tblW w:w="0" w:type="auto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</w:tblGrid>
      <w:tr w:rsidR="003940CD" w:rsidRPr="009C4F66" w:rsidTr="0083533C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0CD" w:rsidRPr="00216A8A" w:rsidRDefault="003940CD" w:rsidP="0083533C">
            <w:pPr>
              <w:rPr>
                <w:b/>
              </w:rPr>
            </w:pPr>
            <w:r w:rsidRPr="00216A8A">
              <w:rPr>
                <w:b/>
              </w:rPr>
              <w:t xml:space="preserve">               Оболочки глаза</w:t>
            </w:r>
          </w:p>
        </w:tc>
      </w:tr>
    </w:tbl>
    <w:p w:rsidR="003940CD" w:rsidRPr="009C4F66" w:rsidRDefault="009F0F46" w:rsidP="003940CD">
      <w:r>
        <w:pict>
          <v:rect id="_x0000_s1055" style="position:absolute;margin-left:255.6pt;margin-top:9.15pt;width:63pt;height:18pt;z-index:251689984;mso-position-horizontal-relative:text;mso-position-vertical-relative:text"/>
        </w:pict>
      </w:r>
      <w:r>
        <w:pict>
          <v:rect id="_x0000_s1054" style="position:absolute;margin-left:174.6pt;margin-top:9.15pt;width:63pt;height:18pt;z-index:251688960;mso-position-horizontal-relative:text;mso-position-vertical-relative:text"/>
        </w:pict>
      </w:r>
      <w:r>
        <w:pict>
          <v:rect id="_x0000_s1053" style="position:absolute;margin-left:102.6pt;margin-top:9.15pt;width:63pt;height:18pt;z-index:251687936;mso-position-horizontal-relative:text;mso-position-vertical-relative:text"/>
        </w:pict>
      </w:r>
      <w:r>
        <w:pict>
          <v:line id="_x0000_s1052" style="position:absolute;z-index:251686912;mso-position-horizontal-relative:text;mso-position-vertical-relative:text" from="273.6pt,.15pt" to="273.6pt,9.15pt"/>
        </w:pict>
      </w:r>
      <w:r>
        <w:pict>
          <v:line id="_x0000_s1051" style="position:absolute;z-index:251685888;mso-position-horizontal-relative:text;mso-position-vertical-relative:text" from="192.6pt,.15pt" to="192.6pt,9.15pt"/>
        </w:pict>
      </w:r>
      <w:r>
        <w:pict>
          <v:line id="_x0000_s1050" style="position:absolute;z-index:251684864;mso-position-horizontal-relative:text;mso-position-vertical-relative:text" from="120.6pt,.15pt" to="120.6pt,9.15pt"/>
        </w:pict>
      </w:r>
    </w:p>
    <w:p w:rsidR="003940CD" w:rsidRPr="009C4F66" w:rsidRDefault="003940CD" w:rsidP="003940CD">
      <w:r w:rsidRPr="009C4F66">
        <w:t xml:space="preserve">                                                                                                                                                           </w:t>
      </w:r>
      <w:r w:rsidR="009F0F46">
        <w:pict>
          <v:rect id="_x0000_s1065" style="position:absolute;margin-left:111.6pt;margin-top:49.35pt;width:189pt;height:27pt;z-index:251700224;mso-position-horizontal-relative:text;mso-position-vertical-relative:text">
            <v:fill opacity="0"/>
          </v:rect>
        </w:pict>
      </w:r>
      <w:r w:rsidR="009F0F46">
        <w:pict>
          <v:line id="_x0000_s1064" style="position:absolute;z-index:251699200;mso-position-horizontal-relative:text;mso-position-vertical-relative:text" from="273.6pt,40.35pt" to="273.6pt,49.35pt"/>
        </w:pict>
      </w:r>
      <w:r w:rsidR="009F0F46">
        <w:pict>
          <v:line id="_x0000_s1063" style="position:absolute;z-index:251698176;mso-position-horizontal-relative:text;mso-position-vertical-relative:text" from="192.6pt,40.35pt" to="192.6pt,49.35pt"/>
        </w:pict>
      </w:r>
      <w:r w:rsidR="009F0F46">
        <w:pict>
          <v:line id="_x0000_s1062" style="position:absolute;z-index:251697152;mso-position-horizontal-relative:text;mso-position-vertical-relative:text" from="120.6pt,40.35pt" to="120.6pt,49.35pt"/>
        </w:pict>
      </w:r>
      <w:r w:rsidR="009F0F46">
        <w:pict>
          <v:rect id="_x0000_s1061" style="position:absolute;margin-left:255.6pt;margin-top:22.35pt;width:63pt;height:18pt;z-index:251696128;mso-position-horizontal-relative:text;mso-position-vertical-relative:text"/>
        </w:pict>
      </w:r>
      <w:r w:rsidR="009F0F46">
        <w:pict>
          <v:rect id="_x0000_s1060" style="position:absolute;margin-left:174.6pt;margin-top:22.35pt;width:63pt;height:18pt;z-index:251695104;mso-position-horizontal-relative:text;mso-position-vertical-relative:text"/>
        </w:pict>
      </w:r>
      <w:r w:rsidR="009F0F46">
        <w:pict>
          <v:rect id="_x0000_s1059" style="position:absolute;margin-left:102.6pt;margin-top:22.35pt;width:63pt;height:18pt;z-index:251694080;mso-position-horizontal-relative:text;mso-position-vertical-relative:text"/>
        </w:pict>
      </w:r>
      <w:r w:rsidR="009F0F46">
        <w:pict>
          <v:line id="_x0000_s1058" style="position:absolute;z-index:251693056;mso-position-horizontal-relative:text;mso-position-vertical-relative:text" from="273.6pt,13.35pt" to="273.6pt,22.35pt"/>
        </w:pict>
      </w:r>
      <w:r w:rsidR="009F0F46">
        <w:pict>
          <v:line id="_x0000_s1057" style="position:absolute;z-index:251692032;mso-position-horizontal-relative:text;mso-position-vertical-relative:text" from="192.6pt,13.35pt" to="192.6pt,22.35pt"/>
        </w:pict>
      </w:r>
      <w:r w:rsidR="009F0F46">
        <w:pict>
          <v:line id="_x0000_s1056" style="position:absolute;z-index:251691008;mso-position-horizontal-relative:text;mso-position-vertical-relative:text" from="120.6pt,13.35pt" to="120.6pt,22.35pt"/>
        </w:pict>
      </w:r>
    </w:p>
    <w:p w:rsidR="003940CD" w:rsidRPr="009C4F66" w:rsidRDefault="003940CD" w:rsidP="003940CD"/>
    <w:p w:rsidR="003940CD" w:rsidRPr="009C4F66" w:rsidRDefault="003940CD" w:rsidP="003940CD"/>
    <w:p w:rsidR="003940CD" w:rsidRDefault="003940CD" w:rsidP="003940CD">
      <w:pPr>
        <w:tabs>
          <w:tab w:val="left" w:pos="2040"/>
        </w:tabs>
        <w:rPr>
          <w:b/>
        </w:rPr>
      </w:pPr>
      <w:r w:rsidRPr="009C4F66">
        <w:rPr>
          <w:b/>
        </w:rPr>
        <w:tab/>
        <w:t xml:space="preserve">              </w:t>
      </w:r>
    </w:p>
    <w:p w:rsidR="003940CD" w:rsidRPr="009C4F66" w:rsidRDefault="003940CD" w:rsidP="003940CD">
      <w:pPr>
        <w:tabs>
          <w:tab w:val="left" w:pos="2040"/>
        </w:tabs>
        <w:rPr>
          <w:b/>
        </w:rPr>
      </w:pPr>
      <w:r>
        <w:rPr>
          <w:b/>
        </w:rPr>
        <w:t xml:space="preserve">                                                     </w:t>
      </w:r>
      <w:r w:rsidRPr="009C4F66">
        <w:rPr>
          <w:b/>
        </w:rPr>
        <w:t>Функции глаза</w:t>
      </w:r>
    </w:p>
    <w:p w:rsidR="003940CD" w:rsidRPr="009C4F66" w:rsidRDefault="003940CD" w:rsidP="003940CD">
      <w:pPr>
        <w:rPr>
          <w:b/>
        </w:rPr>
      </w:pPr>
      <w:r w:rsidRPr="009C4F66">
        <w:rPr>
          <w:b/>
        </w:rPr>
        <w:t xml:space="preserve"> </w:t>
      </w:r>
    </w:p>
    <w:p w:rsidR="003940CD" w:rsidRPr="009C4F66" w:rsidRDefault="003940CD" w:rsidP="003940CD">
      <w:pPr>
        <w:rPr>
          <w:b/>
        </w:rPr>
      </w:pPr>
      <w:r w:rsidRPr="009C4F66">
        <w:rPr>
          <w:b/>
        </w:rPr>
        <w:t>4.</w:t>
      </w:r>
      <w:r w:rsidRPr="009C4F66">
        <w:rPr>
          <w:b/>
          <w:i/>
        </w:rPr>
        <w:t>Доофрмите схему «Оптическая система глаза»:</w:t>
      </w:r>
    </w:p>
    <w:p w:rsidR="003940CD" w:rsidRPr="009C4F66" w:rsidRDefault="003940CD" w:rsidP="003940CD">
      <w:pPr>
        <w:rPr>
          <w:b/>
        </w:rPr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80"/>
      </w:tblGrid>
      <w:tr w:rsidR="003940CD" w:rsidRPr="009C4F66" w:rsidTr="0083533C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0CD" w:rsidRPr="00216A8A" w:rsidRDefault="003940CD" w:rsidP="0083533C">
            <w:pPr>
              <w:rPr>
                <w:b/>
              </w:rPr>
            </w:pPr>
            <w:r w:rsidRPr="00216A8A">
              <w:rPr>
                <w:b/>
              </w:rPr>
              <w:t xml:space="preserve">                     Оптическая система глаза</w:t>
            </w:r>
          </w:p>
        </w:tc>
      </w:tr>
    </w:tbl>
    <w:p w:rsidR="003940CD" w:rsidRPr="009C4F66" w:rsidRDefault="009F0F46" w:rsidP="003940CD">
      <w:r>
        <w:pict>
          <v:rect id="_x0000_s1077" style="position:absolute;margin-left:318.6pt;margin-top:12.2pt;width:36pt;height:18pt;z-index:251712512;mso-position-horizontal-relative:text;mso-position-vertical-relative:text"/>
        </w:pict>
      </w:r>
      <w:r>
        <w:pict>
          <v:rect id="_x0000_s1076" style="position:absolute;margin-left:48.6pt;margin-top:12.2pt;width:36pt;height:18pt;z-index:251711488;mso-position-horizontal-relative:text;mso-position-vertical-relative:text"/>
        </w:pict>
      </w:r>
      <w:r>
        <w:pict>
          <v:line id="_x0000_s1075" style="position:absolute;z-index:251710464;mso-position-horizontal-relative:text;mso-position-vertical-relative:text" from="327.6pt,3.2pt" to="327.6pt,12.2pt"/>
        </w:pict>
      </w:r>
      <w:r>
        <w:pict>
          <v:line id="_x0000_s1074" style="position:absolute;z-index:251709440;mso-position-horizontal-relative:text;mso-position-vertical-relative:text" from="75.6pt,3.2pt" to="75.6pt,12.2pt"/>
        </w:pict>
      </w:r>
      <w:r>
        <w:pict>
          <v:rect id="_x0000_s1073" style="position:absolute;margin-left:264.6pt;margin-top:12.2pt;width:45pt;height:18pt;z-index:251708416;mso-position-horizontal-relative:text;mso-position-vertical-relative:text"/>
        </w:pict>
      </w:r>
      <w:r>
        <w:pict>
          <v:rect id="_x0000_s1072" style="position:absolute;margin-left:210.6pt;margin-top:12.2pt;width:45pt;height:18pt;z-index:251707392;mso-position-horizontal-relative:text;mso-position-vertical-relative:text"/>
        </w:pict>
      </w:r>
      <w:r>
        <w:pict>
          <v:rect id="_x0000_s1071" style="position:absolute;margin-left:147.6pt;margin-top:12.2pt;width:45pt;height:18pt;z-index:251706368;mso-position-horizontal-relative:text;mso-position-vertical-relative:text"/>
        </w:pict>
      </w:r>
      <w:r>
        <w:pict>
          <v:rect id="_x0000_s1070" style="position:absolute;margin-left:93.6pt;margin-top:12.2pt;width:45pt;height:18pt;z-index:251705344;mso-position-horizontal-relative:text;mso-position-vertical-relative:text"/>
        </w:pict>
      </w:r>
      <w:r>
        <w:pict>
          <v:line id="_x0000_s1069" style="position:absolute;z-index:251704320;mso-position-horizontal-relative:text;mso-position-vertical-relative:text" from="282.6pt,3.2pt" to="282.6pt,12.2pt"/>
        </w:pict>
      </w:r>
      <w:r>
        <w:pict>
          <v:line id="_x0000_s1068" style="position:absolute;z-index:251703296;mso-position-horizontal-relative:text;mso-position-vertical-relative:text" from="111.6pt,3.2pt" to="111.6pt,12.2pt"/>
        </w:pict>
      </w:r>
      <w:r>
        <w:pict>
          <v:line id="_x0000_s1067" style="position:absolute;z-index:251702272;mso-position-horizontal-relative:text;mso-position-vertical-relative:text" from="219.6pt,3.2pt" to="219.6pt,12.2pt"/>
        </w:pict>
      </w:r>
      <w:r>
        <w:pict>
          <v:line id="_x0000_s1066" style="position:absolute;z-index:251701248;mso-position-horizontal-relative:text;mso-position-vertical-relative:text" from="165.6pt,3.2pt" to="165.6pt,12.2pt"/>
        </w:pict>
      </w:r>
    </w:p>
    <w:p w:rsidR="003940CD" w:rsidRPr="009C4F66" w:rsidRDefault="003940CD" w:rsidP="003940CD"/>
    <w:p w:rsidR="003940CD" w:rsidRDefault="003940CD" w:rsidP="003940CD">
      <w:pPr>
        <w:rPr>
          <w:b/>
        </w:rPr>
      </w:pPr>
    </w:p>
    <w:p w:rsidR="00360980" w:rsidRPr="009C4F66" w:rsidRDefault="00360980" w:rsidP="00360980"/>
    <w:p w:rsidR="003940CD" w:rsidRDefault="003940CD" w:rsidP="003940CD">
      <w:r w:rsidRPr="009C4F66">
        <w:t>Рис. 12  «Защитные приспособления глаза».</w:t>
      </w:r>
    </w:p>
    <w:p w:rsidR="003940CD" w:rsidRPr="009C4F66" w:rsidRDefault="003940CD" w:rsidP="003940CD"/>
    <w:tbl>
      <w:tblPr>
        <w:tblW w:w="0" w:type="auto"/>
        <w:tblInd w:w="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</w:tblGrid>
      <w:tr w:rsidR="003940CD" w:rsidRPr="009C4F66" w:rsidTr="0083533C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0CD" w:rsidRPr="00216A8A" w:rsidRDefault="003940CD" w:rsidP="0083533C">
            <w:pPr>
              <w:rPr>
                <w:b/>
              </w:rPr>
            </w:pPr>
            <w:r w:rsidRPr="00216A8A">
              <w:rPr>
                <w:b/>
              </w:rPr>
              <w:t xml:space="preserve"> Защитные приспособления глаза</w:t>
            </w:r>
          </w:p>
        </w:tc>
      </w:tr>
    </w:tbl>
    <w:p w:rsidR="003940CD" w:rsidRPr="009C4F66" w:rsidRDefault="009F0F46" w:rsidP="003940CD">
      <w:r>
        <w:pict>
          <v:rect id="_x0000_s1049" style="position:absolute;margin-left:264.6pt;margin-top:22.75pt;width:45pt;height:18pt;z-index:251683840;mso-position-horizontal-relative:text;mso-position-vertical-relative:text"/>
        </w:pict>
      </w:r>
      <w:r>
        <w:pict>
          <v:rect id="_x0000_s1048" style="position:absolute;margin-left:192.6pt;margin-top:22.75pt;width:54pt;height:18pt;z-index:251682816;mso-position-horizontal-relative:text;mso-position-vertical-relative:text"/>
        </w:pict>
      </w:r>
      <w:r>
        <w:pict>
          <v:rect id="_x0000_s1047" style="position:absolute;margin-left:129.6pt;margin-top:22.75pt;width:45pt;height:18pt;z-index:251681792;mso-position-horizontal-relative:text;mso-position-vertical-relative:text"/>
        </w:pict>
      </w:r>
      <w:r>
        <w:pict>
          <v:rect id="_x0000_s1046" style="position:absolute;margin-left:66.6pt;margin-top:22.75pt;width:45pt;height:18pt;z-index:251680768;mso-position-horizontal-relative:text;mso-position-vertical-relative:text"/>
        </w:pict>
      </w:r>
      <w:r>
        <w:pict>
          <v:line id="_x0000_s1043" style="position:absolute;z-index:251677696;mso-position-horizontal-relative:text;mso-position-vertical-relative:text" from="93.6pt,4.75pt" to="93.6pt,22.75pt"/>
        </w:pict>
      </w:r>
      <w:r>
        <w:pict>
          <v:line id="_x0000_s1044" style="position:absolute;z-index:251678720;mso-position-horizontal-relative:text;mso-position-vertical-relative:text" from="147.6pt,4.75pt" to="147.6pt,22.75pt"/>
        </w:pict>
      </w:r>
      <w:r>
        <w:pict>
          <v:line id="_x0000_s1045" style="position:absolute;z-index:251679744;mso-position-horizontal-relative:text;mso-position-vertical-relative:text" from="219.6pt,4.75pt" to="219.6pt,22.75pt"/>
        </w:pict>
      </w:r>
      <w:r>
        <w:pict>
          <v:line id="_x0000_s1042" style="position:absolute;z-index:251676672;mso-position-horizontal-relative:text;mso-position-vertical-relative:text" from="282.6pt,4.75pt" to="282.6pt,22.75pt"/>
        </w:pict>
      </w:r>
      <w:r w:rsidR="003940CD" w:rsidRPr="009C4F66">
        <w:t xml:space="preserve">                                                                                                           </w:t>
      </w:r>
    </w:p>
    <w:p w:rsidR="003940CD" w:rsidRPr="009C4F66" w:rsidRDefault="003940CD" w:rsidP="003940CD"/>
    <w:p w:rsidR="003940CD" w:rsidRPr="009C4F66" w:rsidRDefault="003940CD" w:rsidP="003940CD"/>
    <w:p w:rsidR="003940CD" w:rsidRDefault="003940CD" w:rsidP="003940CD">
      <w:pPr>
        <w:rPr>
          <w:b/>
        </w:rPr>
      </w:pPr>
    </w:p>
    <w:p w:rsidR="003940CD" w:rsidRDefault="003940CD" w:rsidP="003940CD">
      <w:pPr>
        <w:rPr>
          <w:b/>
        </w:rPr>
      </w:pPr>
    </w:p>
    <w:p w:rsidR="003940CD" w:rsidRPr="00777832" w:rsidRDefault="00360980" w:rsidP="003940CD">
      <w:pPr>
        <w:jc w:val="both"/>
        <w:rPr>
          <w:b/>
        </w:rPr>
      </w:pPr>
      <w:r>
        <w:rPr>
          <w:b/>
        </w:rPr>
        <w:t xml:space="preserve"> </w:t>
      </w:r>
      <w:r w:rsidR="003940CD">
        <w:rPr>
          <w:b/>
        </w:rPr>
        <w:t xml:space="preserve"> </w:t>
      </w:r>
      <w:r w:rsidR="003940CD" w:rsidRPr="00AF223D">
        <w:rPr>
          <w:b/>
        </w:rPr>
        <w:t>Изучение нового материала:</w:t>
      </w:r>
    </w:p>
    <w:p w:rsidR="003940CD" w:rsidRDefault="003940CD" w:rsidP="003940CD">
      <w:pPr>
        <w:jc w:val="both"/>
        <w:rPr>
          <w:i/>
        </w:rPr>
      </w:pPr>
      <w:r>
        <w:t xml:space="preserve">  1. </w:t>
      </w:r>
      <w:r>
        <w:rPr>
          <w:b/>
        </w:rPr>
        <w:t>Ухо</w:t>
      </w:r>
      <w:r>
        <w:t xml:space="preserve"> состоит из </w:t>
      </w:r>
      <w:r>
        <w:rPr>
          <w:b/>
        </w:rPr>
        <w:t xml:space="preserve">наружного, среднего и внутреннего </w:t>
      </w:r>
      <w:r>
        <w:t xml:space="preserve">уха. </w:t>
      </w:r>
      <w:r>
        <w:rPr>
          <w:b/>
        </w:rPr>
        <w:t>К наружному уху</w:t>
      </w:r>
      <w:r>
        <w:rPr>
          <w:i/>
        </w:rPr>
        <w:t xml:space="preserve"> относится ушная раковина и слуховой проход.</w:t>
      </w:r>
    </w:p>
    <w:p w:rsidR="003940CD" w:rsidRDefault="003940CD" w:rsidP="003940CD">
      <w:pPr>
        <w:jc w:val="both"/>
      </w:pPr>
      <w:proofErr w:type="gramStart"/>
      <w:r>
        <w:t>На</w:t>
      </w:r>
      <w:proofErr w:type="gramEnd"/>
      <w:r>
        <w:t xml:space="preserve"> </w:t>
      </w:r>
      <w:proofErr w:type="gramStart"/>
      <w:r>
        <w:t>ушной</w:t>
      </w:r>
      <w:proofErr w:type="gramEnd"/>
      <w:r>
        <w:t xml:space="preserve"> раковины представлена вся чувствительность тела и внутренних органов. На одном ухе выявлено свыше 100 биологически активных точек; на мочке находится 11 точек, связанных с глазами, зубами, языком, мышцами лица, внутренним ухом.</w:t>
      </w:r>
    </w:p>
    <w:p w:rsidR="003940CD" w:rsidRDefault="003940CD" w:rsidP="003940CD">
      <w:pPr>
        <w:jc w:val="both"/>
      </w:pPr>
      <w:r>
        <w:t xml:space="preserve">Наружный слуховой проход выстлан тонкой кожей с тонкими волосками и видоизмененными потовыми железами, вырабатывающими ушную серу. Волоски и ушная сера выполняют защитную роль. </w:t>
      </w:r>
    </w:p>
    <w:p w:rsidR="003940CD" w:rsidRDefault="003940CD" w:rsidP="003940CD">
      <w:pPr>
        <w:jc w:val="both"/>
      </w:pPr>
      <w:r>
        <w:lastRenderedPageBreak/>
        <w:t xml:space="preserve">2. На границе между наружным и средним ухом находится </w:t>
      </w:r>
      <w:r>
        <w:rPr>
          <w:i/>
        </w:rPr>
        <w:t>барабанная перепонка</w:t>
      </w:r>
      <w:r>
        <w:t xml:space="preserve">, </w:t>
      </w:r>
      <w:proofErr w:type="spellStart"/>
      <w:r>
        <w:t>кото</w:t>
      </w:r>
      <w:proofErr w:type="spellEnd"/>
      <w:r>
        <w:t>-</w:t>
      </w:r>
    </w:p>
    <w:p w:rsidR="003940CD" w:rsidRDefault="003940CD" w:rsidP="003940CD">
      <w:pPr>
        <w:jc w:val="both"/>
      </w:pPr>
      <w:r>
        <w:t xml:space="preserve">рая представляет собой гибкое, эластичное образование. Её толщина всего одна десятая миллиметра.  Она способна вибрировать в звуковом потоке и вызывать движения слуховых косточек среднего уха. В тоже время она служит преградой против попадания в среднее ухо пылевых частиц, воды, микроорганизмов. </w:t>
      </w:r>
    </w:p>
    <w:p w:rsidR="003940CD" w:rsidRDefault="003940CD" w:rsidP="003940CD">
      <w:pPr>
        <w:jc w:val="both"/>
      </w:pPr>
      <w:r>
        <w:t xml:space="preserve">3. </w:t>
      </w:r>
      <w:r>
        <w:rPr>
          <w:b/>
        </w:rPr>
        <w:t xml:space="preserve"> Среднее ухо</w:t>
      </w:r>
      <w:r>
        <w:t xml:space="preserve"> представляет собой замкнутую полость, объёмом около </w:t>
      </w:r>
      <w:smartTag w:uri="urn:schemas-microsoft-com:office:smarttags" w:element="metricconverter">
        <w:smartTagPr>
          <w:attr w:name="ProductID" w:val="1 см"/>
        </w:smartTagPr>
        <w:r>
          <w:t>1 см</w:t>
        </w:r>
      </w:smartTag>
      <w:r>
        <w:t xml:space="preserve"> куб., расположенную в толще височной кости. Внутри неё располагаются сочлененные между собой </w:t>
      </w:r>
      <w:r>
        <w:rPr>
          <w:b/>
        </w:rPr>
        <w:t>слуховые косточки</w:t>
      </w:r>
      <w:r>
        <w:t xml:space="preserve">: </w:t>
      </w:r>
      <w:r>
        <w:rPr>
          <w:i/>
        </w:rPr>
        <w:t>молоточек, наковальня и стремечко</w:t>
      </w:r>
      <w:r>
        <w:t xml:space="preserve">, которые увеличивают давление звуковой волны при передаче  с барабанной перепонки на перепонку овального окна примерно в 50 раз. Барабанная полость среднего уха соединена с носоглоткой при помощи </w:t>
      </w:r>
      <w:r>
        <w:rPr>
          <w:i/>
        </w:rPr>
        <w:t>слуховой трубы</w:t>
      </w:r>
      <w:r>
        <w:t>, которая поддерживает одинаковое давление снаружи и изнутри на барабанную перепонку.</w:t>
      </w:r>
    </w:p>
    <w:p w:rsidR="003940CD" w:rsidRDefault="003940CD" w:rsidP="003940CD">
      <w:pPr>
        <w:jc w:val="both"/>
      </w:pPr>
      <w:r>
        <w:t xml:space="preserve">4. </w:t>
      </w:r>
      <w:r>
        <w:rPr>
          <w:b/>
        </w:rPr>
        <w:t xml:space="preserve">Внутреннее ухо </w:t>
      </w:r>
      <w:r>
        <w:t xml:space="preserve">расположено в височной кости и представляет собой </w:t>
      </w:r>
      <w:r>
        <w:rPr>
          <w:i/>
        </w:rPr>
        <w:t>костный лабиринт</w:t>
      </w:r>
      <w:r>
        <w:t xml:space="preserve">, внутри которого находится </w:t>
      </w:r>
      <w:r>
        <w:rPr>
          <w:i/>
        </w:rPr>
        <w:t>перепончатый лабиринт из соединительной ткани.</w:t>
      </w:r>
      <w:r>
        <w:t xml:space="preserve"> Между костным и перепончатым лабиринтами и внутри перепончатого лабиринта находится жидкость. </w:t>
      </w:r>
    </w:p>
    <w:p w:rsidR="003940CD" w:rsidRDefault="003940CD" w:rsidP="003940CD">
      <w:pPr>
        <w:jc w:val="both"/>
        <w:rPr>
          <w:u w:val="single"/>
        </w:rPr>
      </w:pPr>
      <w:r>
        <w:rPr>
          <w:i/>
        </w:rPr>
        <w:t xml:space="preserve">Костный лабиринт </w:t>
      </w:r>
      <w:r>
        <w:t xml:space="preserve">состоит из трех частей: </w:t>
      </w:r>
      <w:r>
        <w:rPr>
          <w:u w:val="single"/>
        </w:rPr>
        <w:t xml:space="preserve">в центре – преддверие, спереди от него улитка, а сзади полукружные каналы. </w:t>
      </w:r>
    </w:p>
    <w:p w:rsidR="003940CD" w:rsidRDefault="003940CD" w:rsidP="003940CD">
      <w:pPr>
        <w:jc w:val="both"/>
        <w:rPr>
          <w:i/>
        </w:rPr>
      </w:pPr>
      <w:r>
        <w:rPr>
          <w:i/>
        </w:rPr>
        <w:t xml:space="preserve">Внутри улитки находится собственно рецепторный аппарат уха – спиральный орган с волосковыми чувствительными клетками – слуховыми клетками (в одной улитке их около 24 тыс.). </w:t>
      </w:r>
    </w:p>
    <w:p w:rsidR="003940CD" w:rsidRDefault="003940CD" w:rsidP="003940CD">
      <w:pPr>
        <w:jc w:val="both"/>
      </w:pPr>
      <w:r>
        <w:t>5</w:t>
      </w:r>
      <w:r>
        <w:rPr>
          <w:b/>
        </w:rPr>
        <w:t>. Слуховой анализатор</w:t>
      </w:r>
      <w:r>
        <w:t xml:space="preserve"> состоит из трех частей: </w:t>
      </w:r>
      <w:r>
        <w:rPr>
          <w:i/>
        </w:rPr>
        <w:t>слухового рецептора, слухового нерва с его проводящими путями и участка коры больших полушарий головного мозга</w:t>
      </w:r>
      <w:r>
        <w:t xml:space="preserve"> </w:t>
      </w:r>
      <w:r>
        <w:rPr>
          <w:i/>
        </w:rPr>
        <w:t>(слуховой</w:t>
      </w:r>
      <w:r>
        <w:t xml:space="preserve"> </w:t>
      </w:r>
      <w:r>
        <w:rPr>
          <w:i/>
        </w:rPr>
        <w:t>зоны в височной доле</w:t>
      </w:r>
      <w:r>
        <w:t xml:space="preserve">), где происходит анализ и оценка звуковых раздражений. </w:t>
      </w:r>
    </w:p>
    <w:p w:rsidR="003940CD" w:rsidRDefault="003940CD" w:rsidP="003940CD">
      <w:pPr>
        <w:jc w:val="both"/>
        <w:rPr>
          <w:u w:val="single"/>
        </w:rPr>
      </w:pPr>
      <w:r>
        <w:rPr>
          <w:u w:val="single"/>
        </w:rPr>
        <w:t xml:space="preserve">    Звуковоспринимающий аппарат улитки называют </w:t>
      </w:r>
      <w:proofErr w:type="spellStart"/>
      <w:r>
        <w:rPr>
          <w:u w:val="single"/>
        </w:rPr>
        <w:t>коршневым</w:t>
      </w:r>
      <w:proofErr w:type="spellEnd"/>
      <w:r>
        <w:rPr>
          <w:u w:val="single"/>
        </w:rPr>
        <w:t xml:space="preserve"> органом.</w:t>
      </w:r>
    </w:p>
    <w:p w:rsidR="003940CD" w:rsidRDefault="003940CD" w:rsidP="003940CD">
      <w:pPr>
        <w:jc w:val="both"/>
      </w:pPr>
      <w:r>
        <w:t>6. Самый высокий звук, который мы в состоянии услышать, имеет 20 000 колебаний в секунду (20 000 Гц), самый низкий – 12 – 24 Гц. У детей верхняя граница слуха достигает 22 000 Гц, у пожилых людей она ниже – около 15 000 Гц.</w:t>
      </w:r>
    </w:p>
    <w:p w:rsidR="003940CD" w:rsidRDefault="003940CD" w:rsidP="003940CD">
      <w:pPr>
        <w:jc w:val="both"/>
      </w:pPr>
      <w:r>
        <w:t xml:space="preserve">7. </w:t>
      </w:r>
      <w:r>
        <w:rPr>
          <w:b/>
        </w:rPr>
        <w:t>Адаптация</w:t>
      </w:r>
      <w:r>
        <w:t>. При длительном действии сильных звуков возбудимость звукового анализатора понижается, а при длительном пребывании в тишине возбудимость возрастает.</w:t>
      </w:r>
    </w:p>
    <w:p w:rsidR="003940CD" w:rsidRPr="0030532D" w:rsidRDefault="003940CD" w:rsidP="003940CD">
      <w:pPr>
        <w:jc w:val="both"/>
      </w:pPr>
      <w:r>
        <w:t xml:space="preserve">8. </w:t>
      </w:r>
      <w:r>
        <w:rPr>
          <w:b/>
        </w:rPr>
        <w:t>Гигиена слуха</w:t>
      </w:r>
      <w:r>
        <w:t>. Нельзя извлекать серу при помощи посторонних предметов, так как можно повредить барабанную перепонку, что само по себе ухудшает слух</w:t>
      </w:r>
      <w:proofErr w:type="gramStart"/>
      <w:r>
        <w:t xml:space="preserve">., </w:t>
      </w:r>
      <w:proofErr w:type="gramEnd"/>
      <w:r>
        <w:t>может вызвать воспаление среднего уха. Поэтому следует ежедневно мыть уши теплой водой с помощью ватного тампона.  При попадании микробов в среднее ухо может развиваться его воспаление. Вредны для слуха и сильные звуки (Просмотр видеоролика о гигиене слуха).</w:t>
      </w:r>
    </w:p>
    <w:p w:rsidR="003940CD" w:rsidRPr="008D1436" w:rsidRDefault="003940CD" w:rsidP="003940CD">
      <w:pPr>
        <w:ind w:left="-142" w:firstLine="142"/>
        <w:rPr>
          <w:b/>
          <w:sz w:val="28"/>
          <w:szCs w:val="28"/>
          <w:lang w:val="en-US"/>
        </w:rPr>
      </w:pPr>
      <w:r>
        <w:rPr>
          <w:b/>
          <w:lang w:val="en-US"/>
        </w:rPr>
        <w:t>IV</w:t>
      </w:r>
      <w:r>
        <w:rPr>
          <w:b/>
        </w:rPr>
        <w:t>. Закрепление.</w:t>
      </w:r>
    </w:p>
    <w:p w:rsidR="003940CD" w:rsidRDefault="003940CD" w:rsidP="003940CD">
      <w:pPr>
        <w:numPr>
          <w:ilvl w:val="0"/>
          <w:numId w:val="1"/>
        </w:numPr>
        <w:tabs>
          <w:tab w:val="clear" w:pos="720"/>
          <w:tab w:val="num" w:pos="284"/>
        </w:tabs>
        <w:ind w:hanging="720"/>
      </w:pPr>
      <w:r>
        <w:t>Из каких частей состоит слуховой анализатор?</w:t>
      </w:r>
    </w:p>
    <w:p w:rsidR="003940CD" w:rsidRPr="007B2396" w:rsidRDefault="003940CD" w:rsidP="003940CD">
      <w:pPr>
        <w:numPr>
          <w:ilvl w:val="0"/>
          <w:numId w:val="1"/>
        </w:numPr>
        <w:tabs>
          <w:tab w:val="clear" w:pos="720"/>
          <w:tab w:val="num" w:pos="284"/>
        </w:tabs>
        <w:ind w:hanging="720"/>
      </w:pPr>
      <w:r>
        <w:t>При стрельбе, при взрыве рекомендуется открывать рот.  Почему?</w:t>
      </w:r>
    </w:p>
    <w:p w:rsidR="003940CD" w:rsidRDefault="003940CD" w:rsidP="003940CD">
      <w:pPr>
        <w:numPr>
          <w:ilvl w:val="0"/>
          <w:numId w:val="1"/>
        </w:numPr>
        <w:tabs>
          <w:tab w:val="clear" w:pos="720"/>
          <w:tab w:val="num" w:pos="0"/>
        </w:tabs>
        <w:ind w:left="284" w:hanging="284"/>
      </w:pPr>
      <w:r w:rsidRPr="007B2396">
        <w:rPr>
          <w:b/>
        </w:rPr>
        <w:t xml:space="preserve"> </w:t>
      </w:r>
      <w:r w:rsidRPr="007B2396">
        <w:t xml:space="preserve">Один кузнец решил отдохнуть в обеденный перерыв и улёгся на станину кузнечного пресса. Его товарищ решил пошутить над ним. Он забрался под станину и, что было </w:t>
      </w:r>
      <w:proofErr w:type="gramStart"/>
      <w:r w:rsidRPr="007B2396">
        <w:t>силы</w:t>
      </w:r>
      <w:proofErr w:type="gramEnd"/>
      <w:r w:rsidRPr="007B2396">
        <w:t xml:space="preserve"> ударил по ней молотком. Шутка окончилась плачевно - спящий человек оглох. </w:t>
      </w:r>
    </w:p>
    <w:p w:rsidR="003940CD" w:rsidRPr="00E428FC" w:rsidRDefault="003940CD" w:rsidP="003940CD">
      <w:pPr>
        <w:ind w:left="284"/>
      </w:pPr>
      <w:r w:rsidRPr="007B2396">
        <w:t>В чём причина внезапно наступившей глухоты?</w:t>
      </w:r>
    </w:p>
    <w:p w:rsidR="003940CD" w:rsidRPr="00777832" w:rsidRDefault="00360980" w:rsidP="00360980">
      <w:pPr>
        <w:jc w:val="both"/>
      </w:pPr>
      <w:r>
        <w:rPr>
          <w:b/>
        </w:rPr>
        <w:t xml:space="preserve">     </w:t>
      </w:r>
      <w:r w:rsidR="003940CD" w:rsidRPr="00E63AF2">
        <w:rPr>
          <w:b/>
        </w:rPr>
        <w:t>Д/</w:t>
      </w:r>
      <w:proofErr w:type="gramStart"/>
      <w:r w:rsidR="003940CD" w:rsidRPr="00E63AF2">
        <w:rPr>
          <w:b/>
        </w:rPr>
        <w:t>З</w:t>
      </w:r>
      <w:proofErr w:type="gramEnd"/>
      <w:r w:rsidR="003940CD" w:rsidRPr="00E63AF2">
        <w:rPr>
          <w:b/>
        </w:rPr>
        <w:t>:</w:t>
      </w:r>
      <w:r w:rsidR="003940CD">
        <w:t xml:space="preserve"> «</w:t>
      </w:r>
      <w:r w:rsidR="003940CD" w:rsidRPr="007B24B9">
        <w:t xml:space="preserve">Строение и функции </w:t>
      </w:r>
      <w:r w:rsidR="003940CD">
        <w:t xml:space="preserve">уха.  Гигиена уха» </w:t>
      </w:r>
      <w:r>
        <w:t xml:space="preserve"> прочитать </w:t>
      </w:r>
    </w:p>
    <w:p w:rsidR="00BE27E3" w:rsidRDefault="00BE27E3"/>
    <w:sectPr w:rsidR="00BE27E3" w:rsidSect="00BE2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B7FFE"/>
    <w:multiLevelType w:val="hybridMultilevel"/>
    <w:tmpl w:val="CEC85F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F314E2B"/>
    <w:multiLevelType w:val="hybridMultilevel"/>
    <w:tmpl w:val="0A3AB094"/>
    <w:lvl w:ilvl="0" w:tplc="0838BA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40CD"/>
    <w:rsid w:val="00360980"/>
    <w:rsid w:val="003940CD"/>
    <w:rsid w:val="009F0F46"/>
    <w:rsid w:val="00BE2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0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40C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940CD"/>
  </w:style>
  <w:style w:type="character" w:styleId="a4">
    <w:name w:val="Emphasis"/>
    <w:basedOn w:val="a0"/>
    <w:uiPriority w:val="20"/>
    <w:qFormat/>
    <w:rsid w:val="003940C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691</Words>
  <Characters>3945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Станислав</cp:lastModifiedBy>
  <cp:revision>2</cp:revision>
  <dcterms:created xsi:type="dcterms:W3CDTF">2015-08-13T16:59:00Z</dcterms:created>
  <dcterms:modified xsi:type="dcterms:W3CDTF">2020-04-23T16:58:00Z</dcterms:modified>
</cp:coreProperties>
</file>